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BCFFA" w14:textId="77777777" w:rsidR="004768AE" w:rsidRPr="004768AE" w:rsidRDefault="004768AE" w:rsidP="004768A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768AE">
        <w:rPr>
          <w:rFonts w:asciiTheme="minorHAnsi" w:hAnsiTheme="minorHAnsi" w:cstheme="minorHAnsi"/>
          <w:b/>
          <w:bCs/>
          <w:sz w:val="24"/>
          <w:szCs w:val="24"/>
        </w:rPr>
        <w:t>LOŠINJSKI MUZEJ</w:t>
      </w:r>
    </w:p>
    <w:p w14:paraId="7A9672F2" w14:textId="77777777" w:rsidR="004768AE" w:rsidRPr="004768AE" w:rsidRDefault="004768AE" w:rsidP="004768A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768AE">
        <w:rPr>
          <w:rFonts w:asciiTheme="minorHAnsi" w:hAnsiTheme="minorHAnsi" w:cstheme="minorHAnsi"/>
          <w:b/>
          <w:bCs/>
          <w:sz w:val="24"/>
          <w:szCs w:val="24"/>
        </w:rPr>
        <w:t xml:space="preserve">V. Gortana 35, Mali Lošinj </w:t>
      </w:r>
    </w:p>
    <w:p w14:paraId="60E53EB9" w14:textId="756A6038" w:rsidR="004768AE" w:rsidRDefault="006C6CC7" w:rsidP="004768A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C6CC7">
        <w:rPr>
          <w:rFonts w:asciiTheme="minorHAnsi" w:hAnsiTheme="minorHAnsi" w:cstheme="minorHAnsi"/>
          <w:b/>
          <w:bCs/>
          <w:sz w:val="24"/>
          <w:szCs w:val="24"/>
        </w:rPr>
        <w:t>17.</w:t>
      </w:r>
      <w:r w:rsidR="00FF56E5" w:rsidRPr="006C6CC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274502" w:rsidRPr="006C6CC7">
        <w:rPr>
          <w:rFonts w:asciiTheme="minorHAnsi" w:hAnsiTheme="minorHAnsi" w:cstheme="minorHAnsi"/>
          <w:b/>
          <w:bCs/>
          <w:sz w:val="24"/>
          <w:szCs w:val="24"/>
        </w:rPr>
        <w:t>rujna</w:t>
      </w:r>
      <w:r w:rsidR="000E1226" w:rsidRPr="006C6CC7">
        <w:rPr>
          <w:rFonts w:asciiTheme="minorHAnsi" w:hAnsiTheme="minorHAnsi" w:cstheme="minorHAnsi"/>
          <w:b/>
          <w:bCs/>
          <w:sz w:val="24"/>
          <w:szCs w:val="24"/>
        </w:rPr>
        <w:t xml:space="preserve"> 202</w:t>
      </w:r>
      <w:r w:rsidR="00274502" w:rsidRPr="006C6CC7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0E1226" w:rsidRPr="006C6CC7">
        <w:rPr>
          <w:rFonts w:asciiTheme="minorHAnsi" w:hAnsiTheme="minorHAnsi" w:cstheme="minorHAnsi"/>
          <w:b/>
          <w:bCs/>
          <w:sz w:val="24"/>
          <w:szCs w:val="24"/>
        </w:rPr>
        <w:t>.</w:t>
      </w:r>
    </w:p>
    <w:p w14:paraId="13734303" w14:textId="3717B790" w:rsidR="00EA5DB3" w:rsidRDefault="00EA5DB3" w:rsidP="004768AE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2FFF76E" w14:textId="77777777" w:rsidR="004768AE" w:rsidRDefault="004768AE" w:rsidP="004768AE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7DDBDC4" w14:textId="64DFD879" w:rsidR="004768AE" w:rsidRP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>Raspisuje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4768AE">
        <w:rPr>
          <w:rFonts w:asciiTheme="minorHAnsi" w:hAnsiTheme="minorHAnsi" w:cstheme="minorHAnsi"/>
          <w:b/>
          <w:bCs/>
          <w:sz w:val="24"/>
          <w:szCs w:val="24"/>
        </w:rPr>
        <w:t>NATJEČAJ</w:t>
      </w:r>
      <w:r w:rsidRPr="004768AE">
        <w:rPr>
          <w:rFonts w:ascii="Times New Roman" w:eastAsia="Calibri" w:hAnsi="Times New Roman"/>
        </w:rPr>
        <w:t xml:space="preserve"> </w:t>
      </w:r>
      <w:r w:rsidRPr="004768AE">
        <w:rPr>
          <w:rFonts w:asciiTheme="minorHAnsi" w:hAnsiTheme="minorHAnsi" w:cstheme="minorHAnsi"/>
          <w:sz w:val="24"/>
          <w:szCs w:val="24"/>
        </w:rPr>
        <w:t>za popunu sljedećeg  radnog mjesta:</w:t>
      </w:r>
    </w:p>
    <w:p w14:paraId="1738BE60" w14:textId="77777777" w:rsid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</w:p>
    <w:p w14:paraId="4EE5BB0D" w14:textId="0B975F12" w:rsidR="004768AE" w:rsidRP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="00116B26">
        <w:rPr>
          <w:rFonts w:asciiTheme="minorHAnsi" w:hAnsiTheme="minorHAnsi" w:cstheme="minorHAnsi"/>
          <w:b/>
          <w:bCs/>
          <w:sz w:val="24"/>
          <w:szCs w:val="24"/>
        </w:rPr>
        <w:t>vodič/</w:t>
      </w:r>
      <w:proofErr w:type="spellStart"/>
      <w:r w:rsidR="00A3764E">
        <w:rPr>
          <w:rFonts w:asciiTheme="minorHAnsi" w:hAnsiTheme="minorHAnsi" w:cstheme="minorHAnsi"/>
          <w:b/>
          <w:bCs/>
          <w:sz w:val="24"/>
          <w:szCs w:val="24"/>
        </w:rPr>
        <w:t>ica</w:t>
      </w:r>
      <w:proofErr w:type="spellEnd"/>
      <w:r w:rsidR="00116B26">
        <w:rPr>
          <w:rFonts w:asciiTheme="minorHAnsi" w:hAnsiTheme="minorHAnsi" w:cstheme="minorHAnsi"/>
          <w:b/>
          <w:bCs/>
          <w:sz w:val="24"/>
          <w:szCs w:val="24"/>
        </w:rPr>
        <w:t xml:space="preserve"> po izložbi /</w:t>
      </w:r>
      <w:proofErr w:type="spellStart"/>
      <w:r w:rsidR="00116B26">
        <w:rPr>
          <w:rFonts w:asciiTheme="minorHAnsi" w:hAnsiTheme="minorHAnsi" w:cstheme="minorHAnsi"/>
          <w:b/>
          <w:bCs/>
          <w:sz w:val="24"/>
          <w:szCs w:val="24"/>
        </w:rPr>
        <w:t>receptant</w:t>
      </w:r>
      <w:proofErr w:type="spellEnd"/>
      <w:r w:rsidR="00116B26">
        <w:rPr>
          <w:rFonts w:asciiTheme="minorHAnsi" w:hAnsiTheme="minorHAnsi" w:cstheme="minorHAnsi"/>
          <w:b/>
          <w:bCs/>
          <w:sz w:val="24"/>
          <w:szCs w:val="24"/>
        </w:rPr>
        <w:t>/</w:t>
      </w:r>
      <w:proofErr w:type="spellStart"/>
      <w:r w:rsidR="00116B26">
        <w:rPr>
          <w:rFonts w:asciiTheme="minorHAnsi" w:hAnsiTheme="minorHAnsi" w:cstheme="minorHAnsi"/>
          <w:b/>
          <w:bCs/>
          <w:sz w:val="24"/>
          <w:szCs w:val="24"/>
        </w:rPr>
        <w:t>ica</w:t>
      </w:r>
      <w:proofErr w:type="spellEnd"/>
      <w:r w:rsidRPr="004768AE">
        <w:rPr>
          <w:rFonts w:asciiTheme="minorHAnsi" w:hAnsiTheme="minorHAnsi" w:cstheme="minorHAnsi"/>
          <w:b/>
          <w:bCs/>
          <w:sz w:val="24"/>
          <w:szCs w:val="24"/>
        </w:rPr>
        <w:t> </w:t>
      </w:r>
      <w:r>
        <w:rPr>
          <w:rFonts w:asciiTheme="minorHAnsi" w:hAnsiTheme="minorHAnsi" w:cstheme="minorHAnsi"/>
          <w:sz w:val="24"/>
          <w:szCs w:val="24"/>
        </w:rPr>
        <w:t>-</w:t>
      </w:r>
      <w:r w:rsidRPr="004768AE">
        <w:rPr>
          <w:rFonts w:asciiTheme="minorHAnsi" w:hAnsiTheme="minorHAnsi" w:cstheme="minorHAnsi"/>
          <w:sz w:val="24"/>
          <w:szCs w:val="24"/>
        </w:rPr>
        <w:t xml:space="preserve"> 1 izvršitelj</w:t>
      </w:r>
      <w:r>
        <w:rPr>
          <w:rFonts w:asciiTheme="minorHAnsi" w:hAnsiTheme="minorHAnsi" w:cstheme="minorHAnsi"/>
          <w:sz w:val="24"/>
          <w:szCs w:val="24"/>
        </w:rPr>
        <w:t>/</w:t>
      </w:r>
      <w:proofErr w:type="spellStart"/>
      <w:r>
        <w:rPr>
          <w:rFonts w:asciiTheme="minorHAnsi" w:hAnsiTheme="minorHAnsi" w:cstheme="minorHAnsi"/>
          <w:sz w:val="24"/>
          <w:szCs w:val="24"/>
        </w:rPr>
        <w:t>ica</w:t>
      </w:r>
      <w:proofErr w:type="spellEnd"/>
      <w:r w:rsidRPr="004768AE">
        <w:rPr>
          <w:rFonts w:asciiTheme="minorHAnsi" w:hAnsiTheme="minorHAnsi" w:cstheme="minorHAnsi"/>
          <w:sz w:val="24"/>
          <w:szCs w:val="24"/>
        </w:rPr>
        <w:t xml:space="preserve">, s punim radnim vremenom, na </w:t>
      </w:r>
      <w:r>
        <w:rPr>
          <w:rFonts w:asciiTheme="minorHAnsi" w:hAnsiTheme="minorHAnsi" w:cstheme="minorHAnsi"/>
          <w:sz w:val="24"/>
          <w:szCs w:val="24"/>
        </w:rPr>
        <w:t>ne</w:t>
      </w:r>
      <w:r w:rsidRPr="004768AE">
        <w:rPr>
          <w:rFonts w:asciiTheme="minorHAnsi" w:hAnsiTheme="minorHAnsi" w:cstheme="minorHAnsi"/>
          <w:sz w:val="24"/>
          <w:szCs w:val="24"/>
        </w:rPr>
        <w:t>određeno vrijeme</w:t>
      </w:r>
    </w:p>
    <w:p w14:paraId="2BB75577" w14:textId="77777777" w:rsid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</w:p>
    <w:p w14:paraId="5E45C97F" w14:textId="58F4358D" w:rsidR="004768AE" w:rsidRP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>Uvjeti:</w:t>
      </w:r>
    </w:p>
    <w:p w14:paraId="364FFCEE" w14:textId="54FC5C97" w:rsid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 xml:space="preserve">– </w:t>
      </w:r>
      <w:r w:rsidR="002B64C9">
        <w:rPr>
          <w:rFonts w:asciiTheme="minorHAnsi" w:hAnsiTheme="minorHAnsi" w:cstheme="minorHAnsi"/>
          <w:sz w:val="24"/>
          <w:szCs w:val="24"/>
        </w:rPr>
        <w:t>SSS</w:t>
      </w:r>
    </w:p>
    <w:p w14:paraId="7078E604" w14:textId="7635C280" w:rsidR="002B64C9" w:rsidRPr="004768AE" w:rsidRDefault="002B64C9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 xml:space="preserve">– </w:t>
      </w:r>
      <w:r>
        <w:rPr>
          <w:rFonts w:asciiTheme="minorHAnsi" w:hAnsiTheme="minorHAnsi" w:cstheme="minorHAnsi"/>
          <w:sz w:val="24"/>
          <w:szCs w:val="24"/>
        </w:rPr>
        <w:t xml:space="preserve">najmanje </w:t>
      </w:r>
      <w:r w:rsidRPr="002B64C9">
        <w:rPr>
          <w:rFonts w:asciiTheme="minorHAnsi" w:hAnsiTheme="minorHAnsi" w:cstheme="minorHAnsi"/>
          <w:sz w:val="24"/>
          <w:szCs w:val="24"/>
        </w:rPr>
        <w:t xml:space="preserve">1 godina  radnog  iskustva </w:t>
      </w:r>
      <w:r>
        <w:rPr>
          <w:rFonts w:asciiTheme="minorHAnsi" w:hAnsiTheme="minorHAnsi" w:cstheme="minorHAnsi"/>
          <w:sz w:val="24"/>
          <w:szCs w:val="24"/>
        </w:rPr>
        <w:t>na sličnim poslovima</w:t>
      </w:r>
    </w:p>
    <w:p w14:paraId="45D16FDC" w14:textId="77777777" w:rsidR="00116B26" w:rsidRDefault="004768AE" w:rsidP="004768AE">
      <w:pPr>
        <w:rPr>
          <w:rFonts w:asciiTheme="minorHAnsi" w:hAnsiTheme="minorHAnsi" w:cstheme="minorHAnsi"/>
          <w:sz w:val="24"/>
          <w:szCs w:val="24"/>
        </w:rPr>
      </w:pPr>
      <w:bookmarkStart w:id="0" w:name="_Hlk160779903"/>
      <w:bookmarkStart w:id="1" w:name="_Hlk87336759"/>
      <w:r w:rsidRPr="004768AE">
        <w:rPr>
          <w:rFonts w:asciiTheme="minorHAnsi" w:hAnsiTheme="minorHAnsi" w:cstheme="minorHAnsi"/>
          <w:sz w:val="24"/>
          <w:szCs w:val="24"/>
        </w:rPr>
        <w:t>–</w:t>
      </w:r>
      <w:bookmarkEnd w:id="0"/>
      <w:r w:rsidRPr="004768AE">
        <w:rPr>
          <w:rFonts w:asciiTheme="minorHAnsi" w:hAnsiTheme="minorHAnsi" w:cstheme="minorHAnsi"/>
          <w:sz w:val="24"/>
          <w:szCs w:val="24"/>
        </w:rPr>
        <w:t xml:space="preserve"> </w:t>
      </w:r>
      <w:bookmarkEnd w:id="1"/>
      <w:r w:rsidRPr="004768AE">
        <w:rPr>
          <w:rFonts w:asciiTheme="minorHAnsi" w:hAnsiTheme="minorHAnsi" w:cstheme="minorHAnsi"/>
          <w:sz w:val="24"/>
          <w:szCs w:val="24"/>
        </w:rPr>
        <w:t xml:space="preserve">probni rad </w:t>
      </w:r>
      <w:r w:rsidR="002B64C9">
        <w:rPr>
          <w:rFonts w:asciiTheme="minorHAnsi" w:hAnsiTheme="minorHAnsi" w:cstheme="minorHAnsi"/>
          <w:sz w:val="24"/>
          <w:szCs w:val="24"/>
        </w:rPr>
        <w:t>dva</w:t>
      </w:r>
      <w:r w:rsidRPr="004768AE">
        <w:rPr>
          <w:rFonts w:asciiTheme="minorHAnsi" w:hAnsiTheme="minorHAnsi" w:cstheme="minorHAnsi"/>
          <w:sz w:val="24"/>
          <w:szCs w:val="24"/>
        </w:rPr>
        <w:t xml:space="preserve"> mjesec</w:t>
      </w:r>
      <w:r w:rsidR="002B64C9">
        <w:rPr>
          <w:rFonts w:asciiTheme="minorHAnsi" w:hAnsiTheme="minorHAnsi" w:cstheme="minorHAnsi"/>
          <w:sz w:val="24"/>
          <w:szCs w:val="24"/>
        </w:rPr>
        <w:t>a</w:t>
      </w:r>
    </w:p>
    <w:p w14:paraId="26158787" w14:textId="788A4828" w:rsidR="00116B26" w:rsidRPr="00116B26" w:rsidRDefault="00116B26" w:rsidP="00116B26">
      <w:pPr>
        <w:rPr>
          <w:rFonts w:asciiTheme="minorHAnsi" w:hAnsiTheme="minorHAnsi" w:cstheme="minorHAnsi"/>
          <w:sz w:val="24"/>
          <w:szCs w:val="24"/>
        </w:rPr>
      </w:pPr>
      <w:r w:rsidRPr="00116B26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16B26">
        <w:rPr>
          <w:rFonts w:asciiTheme="minorHAnsi" w:hAnsiTheme="minorHAnsi" w:cstheme="minorHAnsi"/>
          <w:sz w:val="24"/>
          <w:szCs w:val="24"/>
        </w:rPr>
        <w:t xml:space="preserve">položen ispit za vozača „B“ kategorije </w:t>
      </w:r>
    </w:p>
    <w:p w14:paraId="22FD1AB7" w14:textId="5515110F" w:rsidR="00116B26" w:rsidRPr="00116B26" w:rsidRDefault="00116B26" w:rsidP="00116B26">
      <w:pPr>
        <w:rPr>
          <w:rFonts w:asciiTheme="minorHAnsi" w:hAnsiTheme="minorHAnsi" w:cstheme="minorHAnsi"/>
          <w:sz w:val="24"/>
          <w:szCs w:val="24"/>
        </w:rPr>
      </w:pPr>
      <w:r w:rsidRPr="00116B26">
        <w:rPr>
          <w:rFonts w:asciiTheme="minorHAnsi" w:hAnsiTheme="minorHAnsi" w:cstheme="minorHAnsi"/>
          <w:sz w:val="24"/>
          <w:szCs w:val="24"/>
        </w:rPr>
        <w:t xml:space="preserve">– poznavanje rada na računalu </w:t>
      </w:r>
    </w:p>
    <w:p w14:paraId="62F69BB2" w14:textId="343A8B20" w:rsidR="00116B26" w:rsidRPr="00116B26" w:rsidRDefault="00116B26" w:rsidP="00116B26">
      <w:pPr>
        <w:rPr>
          <w:rFonts w:asciiTheme="minorHAnsi" w:hAnsiTheme="minorHAnsi" w:cstheme="minorHAnsi"/>
          <w:sz w:val="24"/>
          <w:szCs w:val="24"/>
        </w:rPr>
      </w:pPr>
      <w:r w:rsidRPr="00116B26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16B26">
        <w:rPr>
          <w:rFonts w:asciiTheme="minorHAnsi" w:hAnsiTheme="minorHAnsi" w:cstheme="minorHAnsi"/>
          <w:sz w:val="24"/>
          <w:szCs w:val="24"/>
        </w:rPr>
        <w:t>komunikacijske i organizacijske vještine</w:t>
      </w:r>
    </w:p>
    <w:p w14:paraId="35A7109A" w14:textId="43DA0BED" w:rsidR="004768AE" w:rsidRDefault="00116B26" w:rsidP="00116B26">
      <w:pPr>
        <w:rPr>
          <w:rFonts w:asciiTheme="minorHAnsi" w:hAnsiTheme="minorHAnsi" w:cstheme="minorHAnsi"/>
          <w:sz w:val="24"/>
          <w:szCs w:val="24"/>
        </w:rPr>
      </w:pPr>
      <w:r w:rsidRPr="00116B26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116B26">
        <w:rPr>
          <w:rFonts w:asciiTheme="minorHAnsi" w:hAnsiTheme="minorHAnsi" w:cstheme="minorHAnsi"/>
          <w:sz w:val="24"/>
          <w:szCs w:val="24"/>
        </w:rPr>
        <w:t>dobro poznavanje engleskog jezika ili drugog svjetskog jezika</w:t>
      </w:r>
      <w:r w:rsidR="004768AE" w:rsidRPr="004768AE">
        <w:rPr>
          <w:rFonts w:asciiTheme="minorHAnsi" w:hAnsiTheme="minorHAnsi" w:cstheme="minorHAnsi"/>
          <w:sz w:val="24"/>
          <w:szCs w:val="24"/>
        </w:rPr>
        <w:t>.</w:t>
      </w:r>
    </w:p>
    <w:p w14:paraId="710B7675" w14:textId="77777777" w:rsidR="006C4D65" w:rsidRDefault="006C4D65" w:rsidP="006C4D65">
      <w:pPr>
        <w:rPr>
          <w:rFonts w:asciiTheme="minorHAnsi" w:hAnsiTheme="minorHAnsi" w:cstheme="minorHAnsi"/>
          <w:sz w:val="24"/>
          <w:szCs w:val="24"/>
        </w:rPr>
      </w:pPr>
    </w:p>
    <w:p w14:paraId="53395F6E" w14:textId="77777777" w:rsidR="006C4D65" w:rsidRPr="004768AE" w:rsidRDefault="006C4D65" w:rsidP="004768AE">
      <w:pPr>
        <w:rPr>
          <w:rFonts w:asciiTheme="minorHAnsi" w:hAnsiTheme="minorHAnsi" w:cstheme="minorHAnsi"/>
          <w:sz w:val="24"/>
          <w:szCs w:val="24"/>
        </w:rPr>
      </w:pPr>
    </w:p>
    <w:p w14:paraId="2489036D" w14:textId="77777777" w:rsidR="004F4E24" w:rsidRPr="004F4E24" w:rsidRDefault="004F4E24" w:rsidP="004F4E24">
      <w:pPr>
        <w:rPr>
          <w:rFonts w:asciiTheme="minorHAnsi" w:hAnsiTheme="minorHAnsi" w:cstheme="minorHAnsi"/>
          <w:sz w:val="24"/>
          <w:szCs w:val="24"/>
        </w:rPr>
      </w:pPr>
      <w:r w:rsidRPr="004F4E24">
        <w:rPr>
          <w:rFonts w:asciiTheme="minorHAnsi" w:hAnsiTheme="minorHAnsi" w:cstheme="minorHAnsi"/>
          <w:sz w:val="24"/>
          <w:szCs w:val="24"/>
        </w:rPr>
        <w:t xml:space="preserve">Uz prijavu na natječaj potrebno je priložiti: </w:t>
      </w:r>
      <w:r w:rsidRPr="004F4E24">
        <w:rPr>
          <w:rFonts w:asciiTheme="minorHAnsi" w:hAnsiTheme="minorHAnsi" w:cstheme="minorHAnsi"/>
          <w:sz w:val="24"/>
          <w:szCs w:val="24"/>
        </w:rPr>
        <w:br/>
        <w:t>– životopis</w:t>
      </w:r>
    </w:p>
    <w:p w14:paraId="37552864" w14:textId="77777777" w:rsidR="004F4E24" w:rsidRPr="004F4E24" w:rsidRDefault="004F4E24" w:rsidP="004F4E24">
      <w:pPr>
        <w:rPr>
          <w:rFonts w:asciiTheme="minorHAnsi" w:hAnsiTheme="minorHAnsi" w:cstheme="minorHAnsi"/>
          <w:sz w:val="24"/>
          <w:szCs w:val="24"/>
        </w:rPr>
      </w:pPr>
      <w:r w:rsidRPr="004F4E24">
        <w:rPr>
          <w:rFonts w:asciiTheme="minorHAnsi" w:hAnsiTheme="minorHAnsi" w:cstheme="minorHAnsi"/>
          <w:sz w:val="24"/>
          <w:szCs w:val="24"/>
        </w:rPr>
        <w:t>– dokaz o hrvatskom državljanstvu</w:t>
      </w:r>
    </w:p>
    <w:p w14:paraId="58FB5C38" w14:textId="77777777" w:rsidR="004F4E24" w:rsidRPr="004F4E24" w:rsidRDefault="004F4E24" w:rsidP="004F4E24">
      <w:pPr>
        <w:rPr>
          <w:rFonts w:asciiTheme="minorHAnsi" w:hAnsiTheme="minorHAnsi" w:cstheme="minorHAnsi"/>
          <w:sz w:val="24"/>
          <w:szCs w:val="24"/>
        </w:rPr>
      </w:pPr>
      <w:r w:rsidRPr="004F4E24">
        <w:rPr>
          <w:rFonts w:asciiTheme="minorHAnsi" w:hAnsiTheme="minorHAnsi" w:cstheme="minorHAnsi"/>
          <w:sz w:val="24"/>
          <w:szCs w:val="24"/>
        </w:rPr>
        <w:t xml:space="preserve">– dokaz o odgovarajućem stupnju obrazovanja </w:t>
      </w:r>
    </w:p>
    <w:p w14:paraId="3E0DACA8" w14:textId="53D325FB" w:rsidR="004F4E24" w:rsidRDefault="004F4E24" w:rsidP="004F4E24">
      <w:pPr>
        <w:rPr>
          <w:rFonts w:asciiTheme="minorHAnsi" w:hAnsiTheme="minorHAnsi" w:cstheme="minorHAnsi"/>
          <w:sz w:val="24"/>
          <w:szCs w:val="24"/>
        </w:rPr>
      </w:pPr>
      <w:bookmarkStart w:id="2" w:name="_Hlk128558668"/>
      <w:r w:rsidRPr="004F4E24">
        <w:rPr>
          <w:rFonts w:asciiTheme="minorHAnsi" w:hAnsiTheme="minorHAnsi" w:cstheme="minorHAnsi"/>
          <w:sz w:val="24"/>
          <w:szCs w:val="24"/>
        </w:rPr>
        <w:t xml:space="preserve">– </w:t>
      </w:r>
      <w:bookmarkEnd w:id="2"/>
      <w:r w:rsidRPr="004F4E24">
        <w:rPr>
          <w:rFonts w:asciiTheme="minorHAnsi" w:hAnsiTheme="minorHAnsi" w:cstheme="minorHAnsi"/>
          <w:sz w:val="24"/>
          <w:szCs w:val="24"/>
        </w:rPr>
        <w:t>dokaz o radnom stažu (elektronički zapis ili potvrda iz evidencije Hrvatskog zavoda za mirovinsko osiguranje)</w:t>
      </w:r>
    </w:p>
    <w:p w14:paraId="4A6D97D2" w14:textId="024315C7" w:rsidR="002C66F6" w:rsidRPr="002C66F6" w:rsidRDefault="002C66F6" w:rsidP="002C66F6">
      <w:pPr>
        <w:rPr>
          <w:rFonts w:asciiTheme="minorHAnsi" w:hAnsiTheme="minorHAnsi" w:cstheme="minorHAnsi"/>
          <w:sz w:val="24"/>
          <w:szCs w:val="24"/>
        </w:rPr>
      </w:pPr>
      <w:r w:rsidRPr="002C66F6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dokaz o položenom ispitu za vozača „B“ kategorije</w:t>
      </w:r>
    </w:p>
    <w:p w14:paraId="6664E579" w14:textId="7A645780" w:rsidR="004B7EA9" w:rsidRPr="004B7EA9" w:rsidRDefault="004B7EA9" w:rsidP="004B7EA9">
      <w:pPr>
        <w:rPr>
          <w:rFonts w:asciiTheme="minorHAnsi" w:hAnsiTheme="minorHAnsi" w:cstheme="minorHAnsi"/>
          <w:sz w:val="24"/>
          <w:szCs w:val="24"/>
        </w:rPr>
      </w:pPr>
      <w:r w:rsidRPr="004B7EA9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uvjerenje o nekažnjavanju/ da se ne vodi kazneni postupak</w:t>
      </w:r>
    </w:p>
    <w:p w14:paraId="6534AB20" w14:textId="2170B151" w:rsidR="004768AE" w:rsidRP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</w:p>
    <w:p w14:paraId="3095D9E5" w14:textId="77777777" w:rsidR="004768AE" w:rsidRP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>Prijave na natječaj mogu dostaviti osobe obaju spolova (članak 13. stavak 2. Zakona o ravnopravnosti spolova, NN br. 82/08, 69/17).</w:t>
      </w:r>
    </w:p>
    <w:p w14:paraId="7FD4F5E9" w14:textId="5AF893CB" w:rsid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>Prijavom na natječaj kandidat daje privolu da se svi njegovi osobni podaci sadržani u natječajnoj dokumentaciji prikupljaju i obrađuju u svrhu provedbe natječaja u skladu s popisima koji uređuju zaštitu osnovnih podataka.</w:t>
      </w:r>
    </w:p>
    <w:p w14:paraId="0D4AB069" w14:textId="528F3819" w:rsidR="001C2561" w:rsidRPr="004768AE" w:rsidRDefault="001C2561" w:rsidP="004768AE">
      <w:pPr>
        <w:rPr>
          <w:rFonts w:asciiTheme="minorHAnsi" w:hAnsiTheme="minorHAnsi" w:cstheme="minorHAnsi"/>
          <w:sz w:val="24"/>
          <w:szCs w:val="24"/>
        </w:rPr>
      </w:pPr>
      <w:r w:rsidRPr="001C2561">
        <w:rPr>
          <w:rFonts w:asciiTheme="minorHAnsi" w:hAnsiTheme="minorHAnsi" w:cstheme="minorHAnsi"/>
          <w:sz w:val="24"/>
          <w:szCs w:val="24"/>
        </w:rPr>
        <w:t>Kandidat/kandidatkinja koji ostvaruju zakonom utvrđeno pravo prednosti pri zapošljavanju dokazuju to izvornikom rješenja ili potvrdom o priznatom statusu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27EAF60A" w14:textId="4FD4EA39" w:rsid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 xml:space="preserve">Link na stranicu Ministarstva hrvatskih branitelja: </w:t>
      </w:r>
      <w:hyperlink r:id="rId7" w:history="1">
        <w:r w:rsidR="00813665" w:rsidRPr="004768AE">
          <w:rPr>
            <w:rStyle w:val="Hyperlink"/>
            <w:rFonts w:asciiTheme="minorHAnsi" w:hAnsiTheme="minorHAnsi" w:cstheme="minorHAnsi"/>
            <w:sz w:val="24"/>
            <w:szCs w:val="24"/>
          </w:rPr>
          <w:t>https://branitelji.gov.hr/15-kako-se-ostvaruje-pravo-prednosti-pri-zaposljavanju-prema-zakonu-o-hrvatskim-braniteljima-iz-domovinskog-rata-i-clanovima-njihovih-obitelji/2166</w:t>
        </w:r>
      </w:hyperlink>
    </w:p>
    <w:p w14:paraId="20B03E2C" w14:textId="1B7D5A4C" w:rsidR="00813665" w:rsidRPr="00813665" w:rsidRDefault="00813665" w:rsidP="00813665">
      <w:pPr>
        <w:rPr>
          <w:rFonts w:asciiTheme="minorHAnsi" w:hAnsiTheme="minorHAnsi" w:cstheme="minorHAnsi"/>
          <w:sz w:val="24"/>
          <w:szCs w:val="24"/>
        </w:rPr>
      </w:pPr>
      <w:r w:rsidRPr="00813665">
        <w:rPr>
          <w:rFonts w:asciiTheme="minorHAnsi" w:hAnsiTheme="minorHAnsi" w:cstheme="minorHAnsi"/>
          <w:sz w:val="24"/>
          <w:szCs w:val="24"/>
        </w:rPr>
        <w:t>Kandidat/</w:t>
      </w:r>
      <w:proofErr w:type="spellStart"/>
      <w:r w:rsidRPr="00813665">
        <w:rPr>
          <w:rFonts w:asciiTheme="minorHAnsi" w:hAnsiTheme="minorHAnsi" w:cstheme="minorHAnsi"/>
          <w:sz w:val="24"/>
          <w:szCs w:val="24"/>
        </w:rPr>
        <w:t>kinja</w:t>
      </w:r>
      <w:proofErr w:type="spellEnd"/>
      <w:r w:rsidRPr="00813665">
        <w:rPr>
          <w:rFonts w:asciiTheme="minorHAnsi" w:hAnsiTheme="minorHAnsi" w:cstheme="minorHAnsi"/>
          <w:sz w:val="24"/>
          <w:szCs w:val="24"/>
        </w:rPr>
        <w:t xml:space="preserve"> koji/a se poziva na pravo prednosti pri zapošljavanju sukladno članku 9. Zakona o profesionalnoj rehabilitaciji i zapošljavanju osoba s invaliditetom („Narodne novine“, broj 157/13, 152/14, 39/18 i 32/20) u prijavi na natječaj dužan/a je pozvati se na to pravo te priložiti sve dokaze o ispunjavanju traženih uvjeta, kao i dokaz o utvrđenom statusu osobe s invaliditetom.</w:t>
      </w:r>
    </w:p>
    <w:p w14:paraId="244DDFD9" w14:textId="77777777" w:rsidR="00813665" w:rsidRPr="00813665" w:rsidRDefault="00813665" w:rsidP="00813665">
      <w:pPr>
        <w:rPr>
          <w:rFonts w:asciiTheme="minorHAnsi" w:hAnsiTheme="minorHAnsi" w:cstheme="minorHAnsi"/>
          <w:sz w:val="24"/>
          <w:szCs w:val="24"/>
        </w:rPr>
      </w:pPr>
      <w:r w:rsidRPr="00813665">
        <w:rPr>
          <w:rFonts w:asciiTheme="minorHAnsi" w:hAnsiTheme="minorHAnsi" w:cstheme="minorHAnsi"/>
          <w:sz w:val="24"/>
          <w:szCs w:val="24"/>
        </w:rPr>
        <w:t>Kandidat/</w:t>
      </w:r>
      <w:proofErr w:type="spellStart"/>
      <w:r w:rsidRPr="00813665">
        <w:rPr>
          <w:rFonts w:asciiTheme="minorHAnsi" w:hAnsiTheme="minorHAnsi" w:cstheme="minorHAnsi"/>
          <w:sz w:val="24"/>
          <w:szCs w:val="24"/>
        </w:rPr>
        <w:t>kinja</w:t>
      </w:r>
      <w:proofErr w:type="spellEnd"/>
      <w:r w:rsidRPr="00813665">
        <w:rPr>
          <w:rFonts w:asciiTheme="minorHAnsi" w:hAnsiTheme="minorHAnsi" w:cstheme="minorHAnsi"/>
          <w:sz w:val="24"/>
          <w:szCs w:val="24"/>
        </w:rPr>
        <w:t xml:space="preserve"> koji/a se poziva na pravo prednosti pri zapošljavanju sukladno članku 48.f  Zakona o zaštiti vojnih i civilnih invalida rata („Narodne novine“, broj 33/92, 77/92, 27/93, 58/93, 2/94, 76/94, 108/95, 108/96, 82/01, 103/03,  148/13 i 98/19) uz prijavu na natječaj </w:t>
      </w:r>
      <w:r w:rsidRPr="00813665">
        <w:rPr>
          <w:rFonts w:asciiTheme="minorHAnsi" w:hAnsiTheme="minorHAnsi" w:cstheme="minorHAnsi"/>
          <w:sz w:val="24"/>
          <w:szCs w:val="24"/>
        </w:rPr>
        <w:lastRenderedPageBreak/>
        <w:t>dužan/a je, osim dokaza o ispunjavanju traženih uvjeta, priložiti i rješenje, odnosno potvrdu iz koje je vidljivo spomenuto pravo.</w:t>
      </w:r>
    </w:p>
    <w:p w14:paraId="50B5B905" w14:textId="77777777" w:rsidR="00813665" w:rsidRPr="00813665" w:rsidRDefault="00813665" w:rsidP="00813665">
      <w:pPr>
        <w:rPr>
          <w:rFonts w:asciiTheme="minorHAnsi" w:hAnsiTheme="minorHAnsi" w:cstheme="minorHAnsi"/>
          <w:sz w:val="24"/>
          <w:szCs w:val="24"/>
        </w:rPr>
      </w:pPr>
      <w:r w:rsidRPr="00813665">
        <w:rPr>
          <w:rFonts w:asciiTheme="minorHAnsi" w:hAnsiTheme="minorHAnsi" w:cstheme="minorHAnsi"/>
          <w:sz w:val="24"/>
          <w:szCs w:val="24"/>
        </w:rPr>
        <w:t>Prijava se podnosi na hrvatskom jeziku. U prijavi na javni natječaj potrebno je navesti osobne podatke kandidata/kinje (ime, prezime, adresa stanovanja, broj telefona te adresu elektroničke pošte).</w:t>
      </w:r>
    </w:p>
    <w:p w14:paraId="7E84B6FB" w14:textId="77777777" w:rsidR="00950A8C" w:rsidRPr="00950A8C" w:rsidRDefault="00950A8C" w:rsidP="00950A8C">
      <w:pPr>
        <w:rPr>
          <w:rFonts w:asciiTheme="minorHAnsi" w:hAnsiTheme="minorHAnsi" w:cstheme="minorHAnsi"/>
          <w:i/>
          <w:sz w:val="24"/>
          <w:szCs w:val="24"/>
        </w:rPr>
      </w:pPr>
      <w:r w:rsidRPr="00950A8C">
        <w:rPr>
          <w:rFonts w:asciiTheme="minorHAnsi" w:hAnsiTheme="minorHAnsi" w:cstheme="minorHAnsi"/>
          <w:sz w:val="24"/>
          <w:szCs w:val="24"/>
        </w:rPr>
        <w:t>Kandidat koji ne pristupi razgovoru smatra se da je povukao prijavu i više se ne smatra kandidatom prijavljenim na natječaj.</w:t>
      </w:r>
    </w:p>
    <w:p w14:paraId="71A7B7BB" w14:textId="77777777" w:rsidR="00813665" w:rsidRPr="004768AE" w:rsidRDefault="00813665" w:rsidP="004768AE">
      <w:pPr>
        <w:rPr>
          <w:rFonts w:asciiTheme="minorHAnsi" w:hAnsiTheme="minorHAnsi" w:cstheme="minorHAnsi"/>
          <w:sz w:val="24"/>
          <w:szCs w:val="24"/>
        </w:rPr>
      </w:pPr>
    </w:p>
    <w:p w14:paraId="7BEDA3FD" w14:textId="5B15A7F1" w:rsidR="004768AE" w:rsidRPr="00116B26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>Rok za podnošenje prijava je </w:t>
      </w:r>
      <w:r w:rsidRPr="004768AE">
        <w:rPr>
          <w:rFonts w:asciiTheme="minorHAnsi" w:hAnsiTheme="minorHAnsi" w:cstheme="minorHAnsi"/>
          <w:b/>
          <w:bCs/>
          <w:sz w:val="24"/>
          <w:szCs w:val="24"/>
        </w:rPr>
        <w:t>8 dana </w:t>
      </w:r>
      <w:r w:rsidRPr="004768AE">
        <w:rPr>
          <w:rFonts w:asciiTheme="minorHAnsi" w:hAnsiTheme="minorHAnsi" w:cstheme="minorHAnsi"/>
          <w:sz w:val="24"/>
          <w:szCs w:val="24"/>
        </w:rPr>
        <w:t xml:space="preserve">od objave natječaja. Prijave se podnose </w:t>
      </w:r>
      <w:r w:rsidR="006C4D65">
        <w:rPr>
          <w:rFonts w:asciiTheme="minorHAnsi" w:hAnsiTheme="minorHAnsi" w:cstheme="minorHAnsi"/>
          <w:sz w:val="24"/>
          <w:szCs w:val="24"/>
        </w:rPr>
        <w:t>na adresu Lošinjskog muzeja</w:t>
      </w:r>
      <w:r w:rsidRPr="004768AE">
        <w:rPr>
          <w:rFonts w:asciiTheme="minorHAnsi" w:hAnsiTheme="minorHAnsi" w:cstheme="minorHAnsi"/>
          <w:sz w:val="24"/>
          <w:szCs w:val="24"/>
        </w:rPr>
        <w:t xml:space="preserve">, </w:t>
      </w:r>
      <w:r w:rsidR="006C4D65">
        <w:rPr>
          <w:rFonts w:asciiTheme="minorHAnsi" w:hAnsiTheme="minorHAnsi" w:cstheme="minorHAnsi"/>
          <w:sz w:val="24"/>
          <w:szCs w:val="24"/>
        </w:rPr>
        <w:t xml:space="preserve">V. Gortana 35, 51550 Mali Lošinj </w:t>
      </w:r>
      <w:r w:rsidRPr="004768AE">
        <w:rPr>
          <w:rFonts w:asciiTheme="minorHAnsi" w:hAnsiTheme="minorHAnsi" w:cstheme="minorHAnsi"/>
          <w:sz w:val="24"/>
          <w:szCs w:val="24"/>
        </w:rPr>
        <w:t>s naznakom »</w:t>
      </w:r>
      <w:r w:rsidR="001C2561">
        <w:rPr>
          <w:rFonts w:asciiTheme="minorHAnsi" w:hAnsiTheme="minorHAnsi" w:cstheme="minorHAnsi"/>
          <w:sz w:val="24"/>
          <w:szCs w:val="24"/>
        </w:rPr>
        <w:t xml:space="preserve">Za </w:t>
      </w:r>
      <w:r w:rsidR="00116B26" w:rsidRPr="00116B26">
        <w:rPr>
          <w:rFonts w:asciiTheme="minorHAnsi" w:hAnsiTheme="minorHAnsi" w:cstheme="minorHAnsi"/>
          <w:sz w:val="24"/>
          <w:szCs w:val="24"/>
        </w:rPr>
        <w:t>vodič/</w:t>
      </w:r>
      <w:proofErr w:type="spellStart"/>
      <w:r w:rsidR="00A3764E">
        <w:rPr>
          <w:rFonts w:asciiTheme="minorHAnsi" w:hAnsiTheme="minorHAnsi" w:cstheme="minorHAnsi"/>
          <w:sz w:val="24"/>
          <w:szCs w:val="24"/>
        </w:rPr>
        <w:t>ica</w:t>
      </w:r>
      <w:proofErr w:type="spellEnd"/>
      <w:r w:rsidR="00116B26" w:rsidRPr="00116B26">
        <w:rPr>
          <w:rFonts w:asciiTheme="minorHAnsi" w:hAnsiTheme="minorHAnsi" w:cstheme="minorHAnsi"/>
          <w:sz w:val="24"/>
          <w:szCs w:val="24"/>
        </w:rPr>
        <w:t xml:space="preserve"> po izložbi /</w:t>
      </w:r>
      <w:proofErr w:type="spellStart"/>
      <w:r w:rsidR="00116B26" w:rsidRPr="00116B26">
        <w:rPr>
          <w:rFonts w:asciiTheme="minorHAnsi" w:hAnsiTheme="minorHAnsi" w:cstheme="minorHAnsi"/>
          <w:sz w:val="24"/>
          <w:szCs w:val="24"/>
        </w:rPr>
        <w:t>receptant</w:t>
      </w:r>
      <w:proofErr w:type="spellEnd"/>
      <w:r w:rsidR="00116B26" w:rsidRPr="00116B26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="00116B26" w:rsidRPr="00116B26">
        <w:rPr>
          <w:rFonts w:asciiTheme="minorHAnsi" w:hAnsiTheme="minorHAnsi" w:cstheme="minorHAnsi"/>
          <w:sz w:val="24"/>
          <w:szCs w:val="24"/>
        </w:rPr>
        <w:t>ica</w:t>
      </w:r>
      <w:proofErr w:type="spellEnd"/>
      <w:r w:rsidR="00116B26" w:rsidRPr="00116B26">
        <w:rPr>
          <w:rFonts w:asciiTheme="minorHAnsi" w:hAnsiTheme="minorHAnsi" w:cstheme="minorHAnsi"/>
          <w:sz w:val="24"/>
          <w:szCs w:val="24"/>
        </w:rPr>
        <w:t> </w:t>
      </w:r>
      <w:r w:rsidRPr="00116B26">
        <w:rPr>
          <w:rFonts w:asciiTheme="minorHAnsi" w:hAnsiTheme="minorHAnsi" w:cstheme="minorHAnsi"/>
          <w:sz w:val="24"/>
          <w:szCs w:val="24"/>
        </w:rPr>
        <w:t>«.</w:t>
      </w:r>
    </w:p>
    <w:p w14:paraId="66B91040" w14:textId="77777777" w:rsidR="004768AE" w:rsidRPr="004768AE" w:rsidRDefault="004768AE" w:rsidP="004768AE">
      <w:pPr>
        <w:rPr>
          <w:rFonts w:asciiTheme="minorHAnsi" w:hAnsiTheme="minorHAnsi" w:cstheme="minorHAnsi"/>
          <w:sz w:val="24"/>
          <w:szCs w:val="24"/>
        </w:rPr>
      </w:pPr>
      <w:r w:rsidRPr="004768AE">
        <w:rPr>
          <w:rFonts w:asciiTheme="minorHAnsi" w:hAnsiTheme="minorHAnsi" w:cstheme="minorHAnsi"/>
          <w:sz w:val="24"/>
          <w:szCs w:val="24"/>
        </w:rPr>
        <w:t>Nepravovremene, nepotpune i prijave poslane elektroničkom poštom neće se razmatrati.</w:t>
      </w:r>
    </w:p>
    <w:p w14:paraId="2EEB7C9D" w14:textId="2E00521E" w:rsidR="001C2561" w:rsidRDefault="00813665" w:rsidP="00EB28D1">
      <w:pPr>
        <w:rPr>
          <w:rFonts w:asciiTheme="minorHAnsi" w:hAnsiTheme="minorHAnsi" w:cstheme="minorHAnsi"/>
          <w:sz w:val="24"/>
          <w:szCs w:val="24"/>
        </w:rPr>
      </w:pPr>
      <w:r w:rsidRPr="00813665">
        <w:rPr>
          <w:rFonts w:asciiTheme="minorHAnsi" w:hAnsiTheme="minorHAnsi" w:cstheme="minorHAnsi"/>
          <w:sz w:val="24"/>
          <w:szCs w:val="24"/>
        </w:rPr>
        <w:t xml:space="preserve">O rezultatima izbora kandidati će biti obaviješteni u zakonskom roku. </w:t>
      </w:r>
      <w:r w:rsidRPr="00813665">
        <w:rPr>
          <w:rFonts w:asciiTheme="minorHAnsi" w:hAnsiTheme="minorHAnsi" w:cstheme="minorHAnsi"/>
          <w:sz w:val="24"/>
          <w:szCs w:val="24"/>
        </w:rPr>
        <w:br/>
      </w:r>
      <w:r w:rsidR="00473EFC" w:rsidRPr="00473EFC">
        <w:rPr>
          <w:rFonts w:asciiTheme="minorHAnsi" w:hAnsiTheme="minorHAnsi" w:cstheme="minorHAnsi"/>
          <w:sz w:val="24"/>
          <w:szCs w:val="24"/>
        </w:rPr>
        <w:t>Odluka o rezultatima bit će objavljena na mrežnim stranicama sukladno članku 10. stavku 1. točki 10. Zakona o pravu na pristup informacijama (NN25/13, 85/15, 69/22).</w:t>
      </w:r>
    </w:p>
    <w:p w14:paraId="170169BF" w14:textId="2C428307" w:rsidR="004B715C" w:rsidRDefault="004B715C" w:rsidP="00EB28D1">
      <w:pPr>
        <w:rPr>
          <w:rFonts w:asciiTheme="minorHAnsi" w:hAnsiTheme="minorHAnsi" w:cstheme="minorHAnsi"/>
          <w:sz w:val="24"/>
          <w:szCs w:val="24"/>
        </w:rPr>
      </w:pPr>
    </w:p>
    <w:p w14:paraId="0EA977B1" w14:textId="12829B35" w:rsidR="004B715C" w:rsidRPr="00813665" w:rsidRDefault="004B715C" w:rsidP="000E1226">
      <w:pPr>
        <w:shd w:val="clear" w:color="auto" w:fill="FFFFFF" w:themeFill="background1"/>
        <w:rPr>
          <w:rFonts w:asciiTheme="minorHAnsi" w:hAnsiTheme="minorHAnsi" w:cstheme="minorHAnsi"/>
          <w:sz w:val="24"/>
          <w:szCs w:val="24"/>
        </w:rPr>
      </w:pPr>
      <w:proofErr w:type="spellStart"/>
      <w:r w:rsidRPr="000E1226">
        <w:rPr>
          <w:rFonts w:asciiTheme="minorHAnsi" w:hAnsiTheme="minorHAnsi" w:cstheme="minorHAnsi"/>
          <w:sz w:val="24"/>
          <w:szCs w:val="24"/>
        </w:rPr>
        <w:t>Ur.broj</w:t>
      </w:r>
      <w:proofErr w:type="spellEnd"/>
      <w:r w:rsidRPr="000E1226">
        <w:rPr>
          <w:rFonts w:asciiTheme="minorHAnsi" w:hAnsiTheme="minorHAnsi" w:cstheme="minorHAnsi"/>
          <w:sz w:val="24"/>
          <w:szCs w:val="24"/>
        </w:rPr>
        <w:t>: LM</w:t>
      </w:r>
      <w:r w:rsidR="006C6CC7">
        <w:rPr>
          <w:rFonts w:asciiTheme="minorHAnsi" w:hAnsiTheme="minorHAnsi" w:cstheme="minorHAnsi"/>
          <w:sz w:val="24"/>
          <w:szCs w:val="24"/>
        </w:rPr>
        <w:t xml:space="preserve"> </w:t>
      </w:r>
      <w:r w:rsidR="006C6CC7" w:rsidRPr="006C6CC7">
        <w:rPr>
          <w:rFonts w:asciiTheme="minorHAnsi" w:hAnsiTheme="minorHAnsi" w:cstheme="minorHAnsi"/>
          <w:sz w:val="24"/>
          <w:szCs w:val="24"/>
        </w:rPr>
        <w:t>194</w:t>
      </w:r>
      <w:r w:rsidRPr="006C6CC7">
        <w:rPr>
          <w:rFonts w:asciiTheme="minorHAnsi" w:hAnsiTheme="minorHAnsi" w:cstheme="minorHAnsi"/>
          <w:sz w:val="24"/>
          <w:szCs w:val="24"/>
        </w:rPr>
        <w:t>/202</w:t>
      </w:r>
      <w:r w:rsidR="00274502" w:rsidRPr="006C6CC7">
        <w:rPr>
          <w:rFonts w:asciiTheme="minorHAnsi" w:hAnsiTheme="minorHAnsi" w:cstheme="minorHAnsi"/>
          <w:sz w:val="24"/>
          <w:szCs w:val="24"/>
        </w:rPr>
        <w:t>6</w:t>
      </w:r>
      <w:r w:rsidR="000E1226">
        <w:rPr>
          <w:rFonts w:asciiTheme="minorHAnsi" w:hAnsiTheme="minorHAnsi" w:cstheme="minorHAnsi"/>
          <w:sz w:val="24"/>
          <w:szCs w:val="24"/>
        </w:rPr>
        <w:t>.</w:t>
      </w:r>
    </w:p>
    <w:p w14:paraId="0F86680C" w14:textId="77777777" w:rsidR="001C2561" w:rsidRDefault="001C2561" w:rsidP="00EB28D1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5E37509C" w14:textId="1B185520" w:rsidR="00AD3B34" w:rsidRPr="00BB05A6" w:rsidRDefault="001C2561" w:rsidP="001C2561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Lošinjski muzej</w:t>
      </w:r>
    </w:p>
    <w:sectPr w:rsidR="00AD3B34" w:rsidRPr="00BB05A6" w:rsidSect="00D26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21553" w14:textId="77777777" w:rsidR="00871793" w:rsidRDefault="00871793" w:rsidP="00585DA7">
      <w:r>
        <w:separator/>
      </w:r>
    </w:p>
  </w:endnote>
  <w:endnote w:type="continuationSeparator" w:id="0">
    <w:p w14:paraId="2BDE32A2" w14:textId="77777777" w:rsidR="00871793" w:rsidRDefault="00871793" w:rsidP="00585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280B8" w14:textId="77777777" w:rsidR="00871793" w:rsidRDefault="00871793" w:rsidP="00585DA7">
      <w:r>
        <w:separator/>
      </w:r>
    </w:p>
  </w:footnote>
  <w:footnote w:type="continuationSeparator" w:id="0">
    <w:p w14:paraId="6A71AD36" w14:textId="77777777" w:rsidR="00871793" w:rsidRDefault="00871793" w:rsidP="00585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426B7"/>
    <w:multiLevelType w:val="hybridMultilevel"/>
    <w:tmpl w:val="926E1596"/>
    <w:lvl w:ilvl="0" w:tplc="682A8826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942C49"/>
    <w:multiLevelType w:val="hybridMultilevel"/>
    <w:tmpl w:val="C9B475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E25F4"/>
    <w:multiLevelType w:val="hybridMultilevel"/>
    <w:tmpl w:val="8D46262A"/>
    <w:lvl w:ilvl="0" w:tplc="E0B074B4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B64DC"/>
    <w:multiLevelType w:val="hybridMultilevel"/>
    <w:tmpl w:val="48928622"/>
    <w:lvl w:ilvl="0" w:tplc="53C89010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255117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56069187">
    <w:abstractNumId w:val="1"/>
  </w:num>
  <w:num w:numId="3" w16cid:durableId="605692537">
    <w:abstractNumId w:val="0"/>
  </w:num>
  <w:num w:numId="4" w16cid:durableId="1131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EDA"/>
    <w:rsid w:val="00003712"/>
    <w:rsid w:val="00072FDB"/>
    <w:rsid w:val="000E1226"/>
    <w:rsid w:val="00103964"/>
    <w:rsid w:val="00116B26"/>
    <w:rsid w:val="00130EDC"/>
    <w:rsid w:val="0015173B"/>
    <w:rsid w:val="001737A9"/>
    <w:rsid w:val="00186CEB"/>
    <w:rsid w:val="001A42D0"/>
    <w:rsid w:val="001C0174"/>
    <w:rsid w:val="001C2561"/>
    <w:rsid w:val="001F0FEC"/>
    <w:rsid w:val="002556AE"/>
    <w:rsid w:val="00274502"/>
    <w:rsid w:val="002A7B68"/>
    <w:rsid w:val="002B64C9"/>
    <w:rsid w:val="002C66F6"/>
    <w:rsid w:val="002D4D99"/>
    <w:rsid w:val="003011EF"/>
    <w:rsid w:val="00306889"/>
    <w:rsid w:val="003073B9"/>
    <w:rsid w:val="00316DD6"/>
    <w:rsid w:val="00320106"/>
    <w:rsid w:val="00325CCA"/>
    <w:rsid w:val="003461CB"/>
    <w:rsid w:val="003B56D6"/>
    <w:rsid w:val="003C51C2"/>
    <w:rsid w:val="003C6D2E"/>
    <w:rsid w:val="004119FB"/>
    <w:rsid w:val="0045715E"/>
    <w:rsid w:val="00473EFC"/>
    <w:rsid w:val="00474EF3"/>
    <w:rsid w:val="004768AE"/>
    <w:rsid w:val="00492140"/>
    <w:rsid w:val="004B3753"/>
    <w:rsid w:val="004B715C"/>
    <w:rsid w:val="004B7EA9"/>
    <w:rsid w:val="004F4E24"/>
    <w:rsid w:val="004F6102"/>
    <w:rsid w:val="00502B2F"/>
    <w:rsid w:val="005371D0"/>
    <w:rsid w:val="00567C64"/>
    <w:rsid w:val="00585DA7"/>
    <w:rsid w:val="005E6262"/>
    <w:rsid w:val="006018B2"/>
    <w:rsid w:val="0064477E"/>
    <w:rsid w:val="0067699F"/>
    <w:rsid w:val="006843FF"/>
    <w:rsid w:val="006941DE"/>
    <w:rsid w:val="006A0AA2"/>
    <w:rsid w:val="006C4D65"/>
    <w:rsid w:val="006C6CC7"/>
    <w:rsid w:val="006D1EDA"/>
    <w:rsid w:val="00742CEF"/>
    <w:rsid w:val="00752F97"/>
    <w:rsid w:val="00754A99"/>
    <w:rsid w:val="0077402C"/>
    <w:rsid w:val="00776936"/>
    <w:rsid w:val="007805B2"/>
    <w:rsid w:val="00792DAC"/>
    <w:rsid w:val="00813665"/>
    <w:rsid w:val="00844447"/>
    <w:rsid w:val="00865B28"/>
    <w:rsid w:val="00871793"/>
    <w:rsid w:val="00873A9E"/>
    <w:rsid w:val="008A785D"/>
    <w:rsid w:val="008C7152"/>
    <w:rsid w:val="008C7A01"/>
    <w:rsid w:val="008D15BD"/>
    <w:rsid w:val="0091735E"/>
    <w:rsid w:val="00941EEF"/>
    <w:rsid w:val="00950A8C"/>
    <w:rsid w:val="009813F0"/>
    <w:rsid w:val="009A5A59"/>
    <w:rsid w:val="00A00FDF"/>
    <w:rsid w:val="00A152B2"/>
    <w:rsid w:val="00A16931"/>
    <w:rsid w:val="00A3764E"/>
    <w:rsid w:val="00A8121E"/>
    <w:rsid w:val="00AA0430"/>
    <w:rsid w:val="00AD3B34"/>
    <w:rsid w:val="00AF0499"/>
    <w:rsid w:val="00AF65A7"/>
    <w:rsid w:val="00B47E07"/>
    <w:rsid w:val="00B55E22"/>
    <w:rsid w:val="00B75270"/>
    <w:rsid w:val="00B7785F"/>
    <w:rsid w:val="00B92A15"/>
    <w:rsid w:val="00BB05A6"/>
    <w:rsid w:val="00BB7D5C"/>
    <w:rsid w:val="00BE1578"/>
    <w:rsid w:val="00C17C0A"/>
    <w:rsid w:val="00C34C98"/>
    <w:rsid w:val="00C377FD"/>
    <w:rsid w:val="00C66EC0"/>
    <w:rsid w:val="00C71652"/>
    <w:rsid w:val="00CD047A"/>
    <w:rsid w:val="00CE34F4"/>
    <w:rsid w:val="00D02A1E"/>
    <w:rsid w:val="00D268A6"/>
    <w:rsid w:val="00D5084C"/>
    <w:rsid w:val="00DE2F94"/>
    <w:rsid w:val="00DF3207"/>
    <w:rsid w:val="00DF6812"/>
    <w:rsid w:val="00E27F2A"/>
    <w:rsid w:val="00E67319"/>
    <w:rsid w:val="00EA5DB3"/>
    <w:rsid w:val="00EB28D1"/>
    <w:rsid w:val="00EC5BDB"/>
    <w:rsid w:val="00F273B2"/>
    <w:rsid w:val="00F5132B"/>
    <w:rsid w:val="00F73DB8"/>
    <w:rsid w:val="00FD4235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9852"/>
  <w15:docId w15:val="{5B243545-7FEB-4AEF-BBAC-7477D164E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EDA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D1EDA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6D1EDA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6D1EDA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character" w:customStyle="1" w:styleId="NoSpacingChar">
    <w:name w:val="No Spacing Char"/>
    <w:link w:val="NoSpacing"/>
    <w:locked/>
    <w:rsid w:val="006D1EDA"/>
    <w:rPr>
      <w:rFonts w:ascii="Arial" w:eastAsia="Times New Roman" w:hAnsi="Arial" w:cs="Times New Roman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6D1EDA"/>
    <w:pPr>
      <w:autoSpaceDE w:val="0"/>
      <w:autoSpaceDN w:val="0"/>
      <w:spacing w:after="120" w:line="276" w:lineRule="auto"/>
    </w:pPr>
    <w:rPr>
      <w:rFonts w:ascii="Calibri" w:hAnsi="Calibri" w:cs="Calibri"/>
      <w:sz w:val="16"/>
      <w:szCs w:val="16"/>
      <w:lang w:eastAsia="hr-HR"/>
    </w:rPr>
  </w:style>
  <w:style w:type="character" w:customStyle="1" w:styleId="BodyText3Char">
    <w:name w:val="Body Text 3 Char"/>
    <w:basedOn w:val="DefaultParagraphFont"/>
    <w:link w:val="BodyText3"/>
    <w:uiPriority w:val="99"/>
    <w:rsid w:val="006D1EDA"/>
    <w:rPr>
      <w:rFonts w:ascii="Calibri" w:eastAsia="Times New Roman" w:hAnsi="Calibri" w:cs="Calibri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semiHidden/>
    <w:unhideWhenUsed/>
    <w:rsid w:val="00585D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5DA7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585D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5DA7"/>
    <w:rPr>
      <w:rFonts w:ascii="Arial" w:eastAsia="Times New Roman" w:hAnsi="Arial" w:cs="Times New Roman"/>
      <w:szCs w:val="20"/>
    </w:rPr>
  </w:style>
  <w:style w:type="paragraph" w:styleId="NormalWeb">
    <w:name w:val="Normal (Web)"/>
    <w:basedOn w:val="Normal"/>
    <w:uiPriority w:val="99"/>
    <w:unhideWhenUsed/>
    <w:rsid w:val="00567C64"/>
    <w:pPr>
      <w:spacing w:before="100" w:beforeAutospacing="1" w:after="119"/>
    </w:pPr>
    <w:rPr>
      <w:rFonts w:ascii="Times New Roman" w:hAnsi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567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0396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28D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136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5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4356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3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7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7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15-kako-se-ostvaruje-pravo-prednosti-pri-zaposljavanju-prema-zakonu-o-hrvatskim-braniteljima-iz-domovinskog-rata-i-clanovima-njihovih-obitelji/21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Zrinka</dc:creator>
  <cp:keywords/>
  <dc:description/>
  <cp:lastModifiedBy>Zrinka Ettinger</cp:lastModifiedBy>
  <cp:revision>2</cp:revision>
  <cp:lastPrinted>2026-09-15T10:36:00Z</cp:lastPrinted>
  <dcterms:created xsi:type="dcterms:W3CDTF">2026-09-17T10:12:00Z</dcterms:created>
  <dcterms:modified xsi:type="dcterms:W3CDTF">2026-09-17T10:12:00Z</dcterms:modified>
</cp:coreProperties>
</file>